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76" w:rsidRPr="00DD10A4" w:rsidRDefault="00665576" w:rsidP="00665576">
      <w:pPr>
        <w:spacing w:line="240" w:lineRule="auto"/>
        <w:contextualSpacing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Форма</w:t>
      </w:r>
    </w:p>
    <w:p w:rsidR="00665576" w:rsidRPr="00DD10A4" w:rsidRDefault="00665576" w:rsidP="00665576">
      <w:pPr>
        <w:spacing w:line="240" w:lineRule="auto"/>
        <w:contextualSpacing/>
        <w:rPr>
          <w:rFonts w:ascii="Liberation Serif" w:hAnsi="Liberation Serif" w:cs="Liberation Serif"/>
          <w:sz w:val="26"/>
          <w:szCs w:val="26"/>
        </w:rPr>
      </w:pPr>
    </w:p>
    <w:p w:rsidR="00665576" w:rsidRPr="00DD10A4" w:rsidRDefault="00665576" w:rsidP="00665576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line="240" w:lineRule="auto"/>
        <w:ind w:firstLine="567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Я, ____________________________________________________________________ ,</w:t>
      </w:r>
    </w:p>
    <w:p w:rsidR="00665576" w:rsidRPr="00DD10A4" w:rsidRDefault="00665576" w:rsidP="00665576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проживающий (проживающая) по адресу: ________________________________________</w:t>
      </w:r>
    </w:p>
    <w:p w:rsidR="00665576" w:rsidRPr="00DD10A4" w:rsidRDefault="00665576" w:rsidP="00665576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 xml:space="preserve">___________________________________________________________________________ , </w:t>
      </w:r>
    </w:p>
    <w:p w:rsidR="00665576" w:rsidRPr="00DD10A4" w:rsidRDefault="00665576" w:rsidP="00665576">
      <w:pPr>
        <w:tabs>
          <w:tab w:val="left" w:pos="852"/>
          <w:tab w:val="left" w:pos="1135"/>
          <w:tab w:val="left" w:pos="1419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паспорт: серия _____________ номер ___________________________________________ ,</w:t>
      </w:r>
    </w:p>
    <w:p w:rsidR="00665576" w:rsidRPr="00DD10A4" w:rsidRDefault="00665576" w:rsidP="00665576">
      <w:pPr>
        <w:spacing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выдан _________</w:t>
      </w:r>
      <w:r w:rsidRPr="00DD10A4">
        <w:rPr>
          <w:rFonts w:ascii="Liberation Serif" w:hAnsi="Liberation Serif" w:cs="Liberation Serif"/>
          <w:i/>
          <w:sz w:val="26"/>
          <w:szCs w:val="26"/>
        </w:rPr>
        <w:t>___________________________________________________________</w:t>
      </w:r>
      <w:r w:rsidRPr="00DD10A4">
        <w:rPr>
          <w:rFonts w:ascii="Liberation Serif" w:hAnsi="Liberation Serif" w:cs="Liberation Serif"/>
          <w:sz w:val="26"/>
          <w:szCs w:val="26"/>
        </w:rPr>
        <w:t>__,</w:t>
      </w:r>
    </w:p>
    <w:p w:rsidR="00665576" w:rsidRPr="00DD10A4" w:rsidRDefault="00665576" w:rsidP="00665576">
      <w:pPr>
        <w:spacing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 xml:space="preserve">даю согласие Департаменту внутренней политики Свердловской области (620075, </w:t>
      </w:r>
      <w:r w:rsidRPr="00DD10A4">
        <w:rPr>
          <w:rFonts w:ascii="Liberation Serif" w:hAnsi="Liberation Serif" w:cs="Liberation Serif"/>
          <w:sz w:val="26"/>
          <w:szCs w:val="26"/>
        </w:rPr>
        <w:br/>
        <w:t xml:space="preserve">г. Екатеринбург, ул. Горького, д.21-23) (далее – Оператор) </w:t>
      </w:r>
      <w:r w:rsidRPr="00DD10A4">
        <w:rPr>
          <w:rFonts w:ascii="Liberation Serif" w:hAnsi="Liberation Serif" w:cs="Liberation Serif"/>
          <w:sz w:val="26"/>
          <w:szCs w:val="26"/>
        </w:rPr>
        <w:br/>
        <w:t xml:space="preserve">в целях обеспечения соблюдения в отношении меня законодательства Российской Федерации в сфере отношений, связанных с организацией работы по проведению открытого отбора кандидатов для утверждения членами Общественной палаты Свердловской области Губернатором Свердловской области, реализации полномочий, возложенных на Департамент внутренней политики Свердловской области </w:t>
      </w:r>
      <w:r w:rsidRPr="00DD10A4">
        <w:rPr>
          <w:rFonts w:ascii="Liberation Serif" w:hAnsi="Liberation Serif" w:cs="Liberation Serif"/>
          <w:sz w:val="26"/>
          <w:szCs w:val="26"/>
        </w:rPr>
        <w:br/>
        <w:t>в соответствии с законодательством Российской Федерации и законодательством Свердловской области, на обработку моих персональных данных:</w:t>
      </w:r>
    </w:p>
    <w:p w:rsidR="00665576" w:rsidRPr="00DD10A4" w:rsidRDefault="00665576" w:rsidP="00665576">
      <w:pPr>
        <w:tabs>
          <w:tab w:val="left" w:pos="1418"/>
        </w:tabs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1. Фамилия, имя, отчество (при наличии).</w:t>
      </w:r>
    </w:p>
    <w:p w:rsidR="00665576" w:rsidRPr="00DD10A4" w:rsidRDefault="00665576" w:rsidP="00665576">
      <w:pPr>
        <w:tabs>
          <w:tab w:val="left" w:pos="1418"/>
        </w:tabs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2. Должность, место работы.</w:t>
      </w:r>
    </w:p>
    <w:p w:rsidR="00665576" w:rsidRPr="00DD10A4" w:rsidRDefault="00665576" w:rsidP="00665576">
      <w:pPr>
        <w:tabs>
          <w:tab w:val="left" w:pos="1418"/>
        </w:tabs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3. Пол, дата рождения.</w:t>
      </w:r>
    </w:p>
    <w:p w:rsidR="00665576" w:rsidRPr="00DD10A4" w:rsidRDefault="00665576" w:rsidP="00665576">
      <w:pPr>
        <w:tabs>
          <w:tab w:val="left" w:pos="1418"/>
        </w:tabs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4. Информация об образовании.</w:t>
      </w:r>
    </w:p>
    <w:p w:rsidR="00665576" w:rsidRPr="00DD10A4" w:rsidRDefault="00665576" w:rsidP="00665576">
      <w:pPr>
        <w:tabs>
          <w:tab w:val="left" w:pos="1418"/>
        </w:tabs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5. Информация о званиях (воинское, ученое).</w:t>
      </w:r>
    </w:p>
    <w:p w:rsidR="00665576" w:rsidRPr="00DD10A4" w:rsidRDefault="00665576" w:rsidP="00665576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6. Информация о наградах.</w:t>
      </w:r>
    </w:p>
    <w:p w:rsidR="00665576" w:rsidRPr="00DD10A4" w:rsidRDefault="00665576" w:rsidP="00665576">
      <w:pPr>
        <w:tabs>
          <w:tab w:val="left" w:pos="1418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7. Информация о стаже работы, стаже работы в отрасли, стаже работы</w:t>
      </w:r>
      <w:r w:rsidRPr="00DD10A4">
        <w:rPr>
          <w:rFonts w:ascii="Liberation Serif" w:hAnsi="Liberation Serif" w:cs="Liberation Serif"/>
          <w:sz w:val="26"/>
          <w:szCs w:val="26"/>
        </w:rPr>
        <w:br/>
        <w:t>в занимаемой должности.</w:t>
      </w:r>
    </w:p>
    <w:p w:rsidR="00665576" w:rsidRPr="00DD10A4" w:rsidRDefault="00665576" w:rsidP="00665576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 xml:space="preserve">Я также даю согласие на включение в целях информационного обеспечения </w:t>
      </w:r>
      <w:r w:rsidRPr="00DD10A4">
        <w:rPr>
          <w:rFonts w:ascii="Liberation Serif" w:hAnsi="Liberation Serif" w:cs="Liberation Serif"/>
          <w:sz w:val="26"/>
          <w:szCs w:val="26"/>
        </w:rPr>
        <w:br/>
        <w:t>в общедоступные источники персональных данных моих персональных данных: фамилия, имя, отчество, замещаемые (занимаемые) должности.</w:t>
      </w:r>
    </w:p>
    <w:p w:rsidR="00665576" w:rsidRPr="00DD10A4" w:rsidRDefault="00665576" w:rsidP="00665576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 xml:space="preserve">Я проинформирован (проинформирована), что под обработкой персональных данных понимаются действия (операции) с персональными данными в рамках выполнения Федерального закона от 27 июля 2006 года № 152-ФЗ </w:t>
      </w:r>
      <w:r w:rsidRPr="00DD10A4">
        <w:rPr>
          <w:rFonts w:ascii="Liberation Serif" w:hAnsi="Liberation Serif" w:cs="Liberation Serif"/>
          <w:sz w:val="26"/>
          <w:szCs w:val="26"/>
        </w:rPr>
        <w:br/>
        <w:t xml:space="preserve">«О персональных данных», конфиденциальность персональных данных соблюдается </w:t>
      </w:r>
      <w:r w:rsidRPr="00DD10A4">
        <w:rPr>
          <w:rFonts w:ascii="Liberation Serif" w:hAnsi="Liberation Serif" w:cs="Liberation Serif"/>
          <w:sz w:val="26"/>
          <w:szCs w:val="26"/>
        </w:rPr>
        <w:br/>
        <w:t>в рамках исполнения Оператором законодательства Российской Федерации.</w:t>
      </w:r>
    </w:p>
    <w:p w:rsidR="00665576" w:rsidRPr="00DD10A4" w:rsidRDefault="00665576" w:rsidP="00665576">
      <w:pPr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 xml:space="preserve">Оператор имеет право осуществлять действия (операции) с моими персональными данными, включая сбор, запись, систематизацию, накопление, хранение, уточнение (обновление и изменение), извлечение, использование, распространение, предоставление, доступ, обезличивание, блокирование, удаление, уничтожение и передачу их членам конкурсной комиссии по проведению открытого отбора кандидатов для утверждения членами Общественной палаты Свердловской области Губернатором Свердловской области, а также в государственные органы в порядке, установленном законодательством Российской Федерации. </w:t>
      </w:r>
    </w:p>
    <w:p w:rsidR="00665576" w:rsidRPr="00DD10A4" w:rsidRDefault="00665576" w:rsidP="00665576">
      <w:pPr>
        <w:tabs>
          <w:tab w:val="left" w:pos="852"/>
          <w:tab w:val="left" w:pos="1135"/>
          <w:tab w:val="left" w:pos="1418"/>
          <w:tab w:val="left" w:pos="1986"/>
          <w:tab w:val="left" w:pos="2269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790"/>
          <w:tab w:val="left" w:pos="9072"/>
          <w:tab w:val="left" w:pos="9356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Оператор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деятельность Оператора.</w:t>
      </w:r>
    </w:p>
    <w:p w:rsidR="00665576" w:rsidRPr="00DD10A4" w:rsidRDefault="00665576" w:rsidP="00665576">
      <w:pPr>
        <w:tabs>
          <w:tab w:val="left" w:pos="852"/>
          <w:tab w:val="left" w:pos="1135"/>
          <w:tab w:val="left" w:pos="1418"/>
          <w:tab w:val="left" w:pos="1986"/>
          <w:tab w:val="left" w:pos="2269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790"/>
          <w:tab w:val="left" w:pos="9072"/>
          <w:tab w:val="left" w:pos="9356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Настоящее согласие дано мной бессрочно с правом отзыва.</w:t>
      </w:r>
    </w:p>
    <w:p w:rsidR="00665576" w:rsidRPr="00DD10A4" w:rsidRDefault="00665576" w:rsidP="00665576">
      <w:pPr>
        <w:tabs>
          <w:tab w:val="left" w:pos="852"/>
          <w:tab w:val="left" w:pos="1135"/>
          <w:tab w:val="left" w:pos="1418"/>
          <w:tab w:val="left" w:pos="1986"/>
          <w:tab w:val="left" w:pos="2269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  <w:tab w:val="left" w:pos="8790"/>
          <w:tab w:val="left" w:pos="9072"/>
          <w:tab w:val="left" w:pos="9356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t>Настоящее согласие вступает в действие со дня его подписания.</w:t>
      </w:r>
    </w:p>
    <w:p w:rsidR="00665576" w:rsidRPr="00DD10A4" w:rsidRDefault="00665576" w:rsidP="00665576">
      <w:pPr>
        <w:tabs>
          <w:tab w:val="left" w:pos="852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line="240" w:lineRule="auto"/>
        <w:ind w:firstLine="709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DD10A4">
        <w:rPr>
          <w:rFonts w:ascii="Liberation Serif" w:hAnsi="Liberation Serif" w:cs="Liberation Serif"/>
          <w:sz w:val="26"/>
          <w:szCs w:val="26"/>
        </w:rPr>
        <w:lastRenderedPageBreak/>
        <w:t>Я оставляю за собой право отозвать свое согласие в любое время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                       о вручении либо вручен лично представителю Оператора и зарегистрирован</w:t>
      </w:r>
      <w:bookmarkStart w:id="0" w:name="_GoBack"/>
      <w:bookmarkEnd w:id="0"/>
      <w:r w:rsidRPr="00DD10A4">
        <w:rPr>
          <w:rFonts w:ascii="Liberation Serif" w:hAnsi="Liberation Serif" w:cs="Liberation Serif"/>
          <w:sz w:val="26"/>
          <w:szCs w:val="26"/>
        </w:rPr>
        <w:t xml:space="preserve"> в соответствии с правилами делопроизводства Оператора.</w:t>
      </w:r>
    </w:p>
    <w:p w:rsidR="00665576" w:rsidRPr="00DD10A4" w:rsidRDefault="00665576" w:rsidP="00665576">
      <w:pPr>
        <w:tabs>
          <w:tab w:val="left" w:pos="852"/>
          <w:tab w:val="left" w:pos="1986"/>
          <w:tab w:val="left" w:pos="2269"/>
          <w:tab w:val="left" w:pos="2553"/>
          <w:tab w:val="left" w:pos="2836"/>
          <w:tab w:val="left" w:pos="3120"/>
          <w:tab w:val="left" w:pos="3403"/>
          <w:tab w:val="left" w:pos="3687"/>
          <w:tab w:val="left" w:pos="3970"/>
          <w:tab w:val="left" w:pos="4254"/>
          <w:tab w:val="left" w:pos="4537"/>
          <w:tab w:val="left" w:pos="5104"/>
          <w:tab w:val="left" w:pos="5671"/>
          <w:tab w:val="left" w:pos="6238"/>
          <w:tab w:val="left" w:pos="6805"/>
          <w:tab w:val="left" w:pos="7372"/>
          <w:tab w:val="left" w:pos="7939"/>
          <w:tab w:val="left" w:pos="8506"/>
          <w:tab w:val="left" w:pos="8790"/>
          <w:tab w:val="left" w:pos="9073"/>
          <w:tab w:val="left" w:pos="9356"/>
        </w:tabs>
        <w:spacing w:line="240" w:lineRule="auto"/>
        <w:contextualSpacing/>
        <w:jc w:val="both"/>
        <w:rPr>
          <w:rFonts w:ascii="Liberation Serif" w:hAnsi="Liberation Serif" w:cs="Liberation Serif"/>
          <w:sz w:val="26"/>
          <w:szCs w:val="26"/>
        </w:rPr>
      </w:pPr>
    </w:p>
    <w:p w:rsidR="00665576" w:rsidRPr="00DD10A4" w:rsidRDefault="00665576" w:rsidP="00665576">
      <w:pPr>
        <w:spacing w:line="240" w:lineRule="auto"/>
        <w:contextualSpacing/>
        <w:rPr>
          <w:rFonts w:ascii="Liberation Serif" w:hAnsi="Liberation Serif" w:cs="Liberation Serif"/>
          <w:sz w:val="26"/>
          <w:szCs w:val="26"/>
        </w:rPr>
      </w:pPr>
    </w:p>
    <w:tbl>
      <w:tblPr>
        <w:tblW w:w="0" w:type="auto"/>
        <w:tblLook w:val="04A0"/>
      </w:tblPr>
      <w:tblGrid>
        <w:gridCol w:w="3227"/>
        <w:gridCol w:w="3827"/>
        <w:gridCol w:w="602"/>
        <w:gridCol w:w="1915"/>
      </w:tblGrid>
      <w:tr w:rsidR="00665576" w:rsidRPr="00DD10A4" w:rsidTr="00B560C6">
        <w:tc>
          <w:tcPr>
            <w:tcW w:w="3227" w:type="dxa"/>
            <w:tcBorders>
              <w:bottom w:val="single" w:sz="4" w:space="0" w:color="auto"/>
            </w:tcBorders>
          </w:tcPr>
          <w:p w:rsidR="00665576" w:rsidRPr="00DD10A4" w:rsidRDefault="00665576" w:rsidP="00B560C6">
            <w:pPr>
              <w:spacing w:line="240" w:lineRule="auto"/>
              <w:contextualSpacing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3827" w:type="dxa"/>
          </w:tcPr>
          <w:p w:rsidR="00665576" w:rsidRPr="00DD10A4" w:rsidRDefault="00665576" w:rsidP="00B560C6">
            <w:pPr>
              <w:spacing w:line="240" w:lineRule="auto"/>
              <w:contextualSpacing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</w:tcPr>
          <w:p w:rsidR="00665576" w:rsidRPr="00DD10A4" w:rsidRDefault="00665576" w:rsidP="00B560C6">
            <w:pPr>
              <w:spacing w:line="240" w:lineRule="auto"/>
              <w:contextualSpacing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1915" w:type="dxa"/>
            <w:tcBorders>
              <w:bottom w:val="single" w:sz="4" w:space="0" w:color="000000"/>
            </w:tcBorders>
          </w:tcPr>
          <w:p w:rsidR="00665576" w:rsidRPr="00DD10A4" w:rsidRDefault="00665576" w:rsidP="00B560C6">
            <w:pPr>
              <w:spacing w:line="240" w:lineRule="auto"/>
              <w:contextualSpacing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</w:tr>
      <w:tr w:rsidR="00665576" w:rsidRPr="00DD10A4" w:rsidTr="00B560C6">
        <w:tc>
          <w:tcPr>
            <w:tcW w:w="3227" w:type="dxa"/>
            <w:tcBorders>
              <w:top w:val="single" w:sz="4" w:space="0" w:color="auto"/>
            </w:tcBorders>
          </w:tcPr>
          <w:p w:rsidR="00665576" w:rsidRPr="00DD10A4" w:rsidRDefault="00665576" w:rsidP="00B560C6">
            <w:pPr>
              <w:spacing w:before="2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D10A4">
              <w:rPr>
                <w:rFonts w:ascii="Liberation Serif" w:hAnsi="Liberation Serif" w:cs="Liberation Serif"/>
                <w:sz w:val="26"/>
                <w:szCs w:val="26"/>
              </w:rPr>
              <w:t>(дата)</w:t>
            </w:r>
          </w:p>
        </w:tc>
        <w:tc>
          <w:tcPr>
            <w:tcW w:w="3827" w:type="dxa"/>
          </w:tcPr>
          <w:p w:rsidR="00665576" w:rsidRPr="00DD10A4" w:rsidRDefault="00665576" w:rsidP="00B560C6">
            <w:pPr>
              <w:spacing w:before="2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</w:tcBorders>
          </w:tcPr>
          <w:p w:rsidR="00665576" w:rsidRPr="00DD10A4" w:rsidRDefault="00665576" w:rsidP="00B560C6">
            <w:pPr>
              <w:spacing w:before="20" w:line="240" w:lineRule="auto"/>
              <w:contextualSpacing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DD10A4">
              <w:rPr>
                <w:rFonts w:ascii="Liberation Serif" w:hAnsi="Liberation Serif" w:cs="Liberation Serif"/>
                <w:sz w:val="26"/>
                <w:szCs w:val="26"/>
              </w:rPr>
              <w:t>(подпись)</w:t>
            </w:r>
          </w:p>
        </w:tc>
      </w:tr>
    </w:tbl>
    <w:p w:rsidR="00665576" w:rsidRPr="00DD10A4" w:rsidRDefault="00665576" w:rsidP="00665576">
      <w:pPr>
        <w:autoSpaceDE w:val="0"/>
        <w:autoSpaceDN w:val="0"/>
        <w:adjustRightInd w:val="0"/>
        <w:spacing w:after="0" w:line="240" w:lineRule="auto"/>
        <w:ind w:left="5387"/>
        <w:contextualSpacing/>
        <w:outlineLvl w:val="0"/>
        <w:rPr>
          <w:rFonts w:ascii="Liberation Serif" w:hAnsi="Liberation Serif" w:cs="Liberation Serif"/>
          <w:bCs/>
          <w:sz w:val="26"/>
          <w:szCs w:val="26"/>
        </w:rPr>
      </w:pPr>
    </w:p>
    <w:p w:rsidR="00940C04" w:rsidRPr="00DD10A4" w:rsidRDefault="00EA4466">
      <w:pPr>
        <w:rPr>
          <w:rFonts w:ascii="Liberation Serif" w:hAnsi="Liberation Serif" w:cs="Liberation Serif"/>
        </w:rPr>
      </w:pPr>
    </w:p>
    <w:sectPr w:rsidR="00940C04" w:rsidRPr="00DD10A4" w:rsidSect="008517A1">
      <w:pgSz w:w="11906" w:h="16838" w:code="9"/>
      <w:pgMar w:top="1134" w:right="567" w:bottom="1134" w:left="1418" w:header="0" w:footer="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evenAndOddHeaders/>
  <w:drawingGridHorizontalSpacing w:val="110"/>
  <w:drawingGridVerticalSpacing w:val="299"/>
  <w:displayHorizontalDrawingGridEvery w:val="0"/>
  <w:characterSpacingControl w:val="doNotCompress"/>
  <w:compat/>
  <w:rsids>
    <w:rsidRoot w:val="00665576"/>
    <w:rsid w:val="001E2ACF"/>
    <w:rsid w:val="0054335D"/>
    <w:rsid w:val="00665576"/>
    <w:rsid w:val="00834FB1"/>
    <w:rsid w:val="008517A1"/>
    <w:rsid w:val="00A35A2F"/>
    <w:rsid w:val="00DD10A4"/>
    <w:rsid w:val="00DD7E0B"/>
    <w:rsid w:val="00EA4466"/>
    <w:rsid w:val="00F76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65576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6655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665576"/>
    <w:rPr>
      <w:rFonts w:eastAsiaTheme="minorEastAsia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5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5576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2719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Екатерина Владимировна</dc:creator>
  <cp:lastModifiedBy>1</cp:lastModifiedBy>
  <cp:revision>2</cp:revision>
  <dcterms:created xsi:type="dcterms:W3CDTF">2025-03-19T10:13:00Z</dcterms:created>
  <dcterms:modified xsi:type="dcterms:W3CDTF">2025-03-19T10:13:00Z</dcterms:modified>
</cp:coreProperties>
</file>